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bl>
      <w:tblPr>
        <w:tblStyle w:val="Table1"/>
        <w:tblW w:w="89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5"/>
        <w:gridCol w:w="1340"/>
        <w:gridCol w:w="1055"/>
        <w:gridCol w:w="3410"/>
        <w:gridCol w:w="1310"/>
        <w:tblGridChange w:id="0">
          <w:tblGrid>
            <w:gridCol w:w="1865"/>
            <w:gridCol w:w="1340"/>
            <w:gridCol w:w="1055"/>
            <w:gridCol w:w="3410"/>
            <w:gridCol w:w="131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u w:val="single"/>
                <w:rtl w:val="0"/>
              </w:rPr>
              <w:t xml:space="preserve">Activity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u w:val="single"/>
                <w:rtl w:val="0"/>
              </w:rPr>
              <w:t xml:space="preserve">Risk/Hazard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u w:val="single"/>
                <w:rtl w:val="0"/>
              </w:rPr>
              <w:t xml:space="preserve">Who might be involved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u w:val="single"/>
                <w:rtl w:val="0"/>
              </w:rPr>
              <w:t xml:space="preserve">Control Measures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u w:val="single"/>
                <w:rtl w:val="0"/>
              </w:rPr>
              <w:t xml:space="preserve">Comments, Review and Revision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Wood collection/preparation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Splinters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We don’t have enough protective gloves to go round, nor should it be necessary. Warn them that wood has splinters and thorns, and that if it slides through their hands they’re likely to get injured. So pick up the wood and carry it back to camp, but don’t go swinging it around or messing about with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Take a pair of tweezers in case.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Axe/ saw/ flying wood injury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Woodcutting involving axes or saws will be carried out only within a cordoned off area, and nobody else is to enter the area when cutting is in progress. Cubs will be warned not to approach if someone’s cutting wood, instead to call for attention from a distance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It’s unlikely cubs will be able to cut wood. If it’s decided to let them have a go, they’re to be closely supervised with the one cub and a supervising leader inside the cordoned off area.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Axes and saws should be locked away in a building or vehicle when not in use.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Knife injury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If any cubs have brought knifes, hold a safety briefing at the start. Knives aren’t to be trivially played with, and if they’re used for- for example- cutting slivers of wood, all cuts should be away from the body and away from anyone else. Cubs should never walk around with an unsheathed knife, and there should be no knives in cub tents at night- they should all be handed in at the start and given out on request when there’s valid need. Confiscated knifes are to be stored in a locked vehicle or building.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Falling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Hold sticks crosswise (left to right) to minimise the risk of stabbing if falling over carrying wood.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Only take wood that’s fallen on the ground. Don’t climb trees to retrieve what appears to be dead wood at height (obviously don’t cut live wood anyway)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Fire lighting/ cooking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Burns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 briefed of dangers at start, warned that fire is hot and dangerous and things that have been in or near the fire or gas stove will be hot.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Light matches away from self and others.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Don’t put stones in fires, they may explode.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 don’t need direct supervision at all times when using a fire or cooking, but there should be leaders in the immediate vicinity monitoring and intervening if dangerous behaviour is observed.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There should be no messing about near hot stoves or fires, and certainly no pushing or shoving. Where should be no reaching over someone in front in order to get something on the fire- can push the front person in or overbalance and both go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Bucket of cold water to hand by each fire. If there’s a burn, immediately place hand or whatever in the 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If hot materials are to be placed on the ground, dunk them in the water first to cool them so nobody can pick up something hot.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In case someone forgets to dunk, be careful of anything that might have been in a fire or on the stove. Always pick pans up by their handles in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Clothing worn shouldn’t be able to dangle in the fire or over the gas burner. If anyone’s wearing a necker, take it off or tuck it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Synthetic clothing can catch fire easily if a spark shoots out or they get too close. If anyone’s wearing something that looks risky, they’ll have to either remove it or keep back. If anyone </w:t>
              <w:tab/>
              <w:t xml:space="preserve">does catch, aforementioned bucket of water will deal with it if needed.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Spread of fire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Fires are only to be lit in the campfire circles or in the altar fires. Altar fires should be away from tents and with clearance all round so that nobody’s trying to squeeze through and getting too close.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Barrels may have sharp sides and get hot. Don't touch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Stoves should be on something that can’t catch fire.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If any Cubs have brought matches, lighters or firesteels, the dangers of fires in tents, or of general out of control fires on site, should be clearly explained. They’re not to be used anywhere other than the proper fires during the day. There’s to be no attempt to light a fire elsewhere, and they shouldn’t be generally played with.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They’re to be taken away and treated in the same way as knives.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Explosion/ toxicity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The only things on the fire should be paper, cardboard, wood, leaves and grass, or any accelerants provided by a leader. No gas canisters or plastic items should be thrown on. No attempt to improvise an accelerant using, for instance, a deodorant can should be attempted.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